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8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404"/>
        <w:gridCol w:w="3150"/>
      </w:tblGrid>
      <w:tr w:rsidR="009C38A9" w14:paraId="6B5AEBFE" w14:textId="77777777" w:rsidTr="000E6BBA">
        <w:trPr>
          <w:trHeight w:hRule="exact" w:val="14400"/>
          <w:jc w:val="center"/>
        </w:trPr>
        <w:tc>
          <w:tcPr>
            <w:tcW w:w="7403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404"/>
            </w:tblGrid>
            <w:tr w:rsidR="009C38A9" w14:paraId="1A99630B" w14:textId="77777777" w:rsidTr="00CC4EA3">
              <w:trPr>
                <w:trHeight w:hRule="exact" w:val="8550"/>
              </w:trPr>
              <w:tc>
                <w:tcPr>
                  <w:tcW w:w="7404" w:type="dxa"/>
                </w:tcPr>
                <w:p w14:paraId="7E944799" w14:textId="232FAD62" w:rsidR="009C38A9" w:rsidRPr="00A64080" w:rsidRDefault="006A294B" w:rsidP="00763561">
                  <w:pPr>
                    <w:spacing w:after="0"/>
                    <w:jc w:val="center"/>
                    <w:rPr>
                      <w:rFonts w:ascii="Arial Black" w:hAnsi="Arial Black"/>
                      <w:b/>
                      <w:bCs/>
                      <w:sz w:val="44"/>
                      <w:szCs w:val="44"/>
                      <w:u w:val="single"/>
                    </w:rPr>
                  </w:pPr>
                  <w:r w:rsidRPr="00A64080">
                    <w:rPr>
                      <w:rFonts w:ascii="Arial Black" w:hAnsi="Arial Black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39F5A418" wp14:editId="45813F45">
                        <wp:simplePos x="0" y="0"/>
                        <wp:positionH relativeFrom="column">
                          <wp:posOffset>1960245</wp:posOffset>
                        </wp:positionH>
                        <wp:positionV relativeFrom="paragraph">
                          <wp:posOffset>28575</wp:posOffset>
                        </wp:positionV>
                        <wp:extent cx="2552700" cy="1275080"/>
                        <wp:effectExtent l="0" t="0" r="0" b="1270"/>
                        <wp:wrapSquare wrapText="bothSides"/>
                        <wp:docPr id="1" name="Picture 1" descr="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Text&#10;&#10;Description automatically generated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2700" cy="1275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C38A9" w:rsidRPr="00A64080">
                    <w:rPr>
                      <w:rFonts w:ascii="Arial Black" w:hAnsi="Arial Black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="005B6513" w:rsidRPr="00A64080">
                    <w:rPr>
                      <w:rFonts w:ascii="Arial Black" w:hAnsi="Arial Black"/>
                      <w:b/>
                      <w:bCs/>
                      <w:sz w:val="52"/>
                      <w:szCs w:val="52"/>
                      <w:u w:val="single"/>
                    </w:rPr>
                    <w:t>Siblings Group</w:t>
                  </w:r>
                </w:p>
                <w:p w14:paraId="368DC6F1" w14:textId="2006BCB4" w:rsidR="00BC5A00" w:rsidRDefault="00BC5A00" w:rsidP="00BC5A00">
                  <w:pPr>
                    <w:spacing w:after="0"/>
                    <w:jc w:val="center"/>
                  </w:pPr>
                </w:p>
                <w:p w14:paraId="2DDB5B68" w14:textId="232A6616" w:rsidR="0086504B" w:rsidRPr="00D87041" w:rsidRDefault="00A66DF6" w:rsidP="00474BE0">
                  <w:pPr>
                    <w:pStyle w:val="paragraph"/>
                    <w:shd w:val="clear" w:color="auto" w:fill="FFFFFF"/>
                    <w:spacing w:line="276" w:lineRule="auto"/>
                    <w:jc w:val="center"/>
                    <w:rPr>
                      <w:rStyle w:val="normaltextrun"/>
                      <w:rFonts w:ascii="Ink Free" w:hAnsi="Ink Free"/>
                      <w:b/>
                      <w:bCs/>
                      <w:color w:val="3C2415" w:themeColor="text2"/>
                      <w:sz w:val="30"/>
                      <w:szCs w:val="30"/>
                    </w:rPr>
                  </w:pPr>
                  <w:r w:rsidRPr="00D87041">
                    <w:rPr>
                      <w:rStyle w:val="normaltextrun"/>
                      <w:rFonts w:ascii="Ink Free" w:hAnsi="Ink Free"/>
                      <w:b/>
                      <w:bCs/>
                      <w:color w:val="3C2415" w:themeColor="text2"/>
                      <w:sz w:val="30"/>
                      <w:szCs w:val="30"/>
                    </w:rPr>
                    <w:t>Celebrating</w:t>
                  </w:r>
                  <w:r w:rsidR="00DE7818" w:rsidRPr="00D87041">
                    <w:rPr>
                      <w:rStyle w:val="normaltextrun"/>
                      <w:rFonts w:ascii="Ink Free" w:hAnsi="Ink Free"/>
                      <w:b/>
                      <w:bCs/>
                      <w:color w:val="3C2415" w:themeColor="text2"/>
                      <w:sz w:val="30"/>
                      <w:szCs w:val="30"/>
                    </w:rPr>
                    <w:t xml:space="preserve">, Supporting &amp; Guiding the </w:t>
                  </w:r>
                  <w:r w:rsidR="0086504B" w:rsidRPr="00D87041">
                    <w:rPr>
                      <w:rStyle w:val="normaltextrun"/>
                      <w:rFonts w:ascii="Ink Free" w:hAnsi="Ink Free"/>
                      <w:b/>
                      <w:bCs/>
                      <w:color w:val="3C2415" w:themeColor="text2"/>
                      <w:sz w:val="30"/>
                      <w:szCs w:val="30"/>
                    </w:rPr>
                    <w:t xml:space="preserve">brothers &amp; sisters of </w:t>
                  </w:r>
                  <w:r w:rsidR="006A32EC">
                    <w:rPr>
                      <w:rStyle w:val="normaltextrun"/>
                      <w:rFonts w:ascii="Ink Free" w:hAnsi="Ink Free"/>
                      <w:b/>
                      <w:bCs/>
                      <w:color w:val="3C2415" w:themeColor="text2"/>
                      <w:sz w:val="30"/>
                      <w:szCs w:val="30"/>
                    </w:rPr>
                    <w:t>children</w:t>
                  </w:r>
                  <w:r w:rsidR="0086504B" w:rsidRPr="00D87041">
                    <w:rPr>
                      <w:rStyle w:val="normaltextrun"/>
                      <w:rFonts w:ascii="Ink Free" w:hAnsi="Ink Free"/>
                      <w:b/>
                      <w:bCs/>
                      <w:color w:val="3C2415" w:themeColor="text2"/>
                      <w:sz w:val="30"/>
                      <w:szCs w:val="30"/>
                    </w:rPr>
                    <w:t xml:space="preserve"> with special needs!</w:t>
                  </w:r>
                </w:p>
                <w:p w14:paraId="0473A16A" w14:textId="7F9C550C" w:rsidR="0086504B" w:rsidRDefault="0086504B" w:rsidP="005E24D4">
                  <w:pPr>
                    <w:pStyle w:val="paragraph"/>
                    <w:shd w:val="clear" w:color="auto" w:fill="FFFFFF"/>
                    <w:rPr>
                      <w:rStyle w:val="normaltextrun"/>
                    </w:rPr>
                  </w:pPr>
                </w:p>
                <w:p w14:paraId="2B779955" w14:textId="77777777" w:rsidR="005F6B4E" w:rsidRDefault="005F6B4E" w:rsidP="005E24D4">
                  <w:pPr>
                    <w:pStyle w:val="paragraph"/>
                    <w:shd w:val="clear" w:color="auto" w:fill="FFFFFF"/>
                    <w:rPr>
                      <w:rStyle w:val="normaltextrun"/>
                    </w:rPr>
                  </w:pPr>
                </w:p>
                <w:p w14:paraId="10E99B44" w14:textId="4007B4E2" w:rsidR="00484878" w:rsidRPr="00745B62" w:rsidRDefault="006C0EFE" w:rsidP="00CC4EA3">
                  <w:pPr>
                    <w:pStyle w:val="paragraph"/>
                    <w:shd w:val="clear" w:color="auto" w:fill="FFFFFF"/>
                    <w:spacing w:line="276" w:lineRule="auto"/>
                    <w:jc w:val="center"/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</w:pPr>
                  <w:r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The St Croix Therapy Siblings Group invites </w:t>
                  </w:r>
                  <w:r w:rsidR="00DA65CB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th</w:t>
                  </w:r>
                  <w:r w:rsidR="001C37CF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e brothers and sisters</w:t>
                  </w:r>
                  <w:r w:rsidR="0021452F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, ages </w:t>
                  </w:r>
                  <w:proofErr w:type="gramStart"/>
                  <w:r w:rsidR="0021452F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8-13</w:t>
                  </w:r>
                  <w:r w:rsidR="00E237B8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,</w:t>
                  </w:r>
                  <w:proofErr w:type="gramEnd"/>
                  <w:r w:rsidR="00DA65CB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 of </w:t>
                  </w:r>
                  <w:r w:rsidR="006A32EC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children </w:t>
                  </w:r>
                  <w:r w:rsidR="009E684F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who have </w:t>
                  </w:r>
                  <w:r w:rsidR="00DA65CB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special needs</w:t>
                  </w:r>
                  <w:r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 </w:t>
                  </w:r>
                  <w:r w:rsidR="000A0A87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for</w:t>
                  </w:r>
                  <w:r w:rsidR="00484878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 </w:t>
                  </w:r>
                </w:p>
                <w:p w14:paraId="72E101CE" w14:textId="516BB499" w:rsidR="003448E6" w:rsidRPr="00745B62" w:rsidRDefault="00484878" w:rsidP="00CC4EA3">
                  <w:pPr>
                    <w:pStyle w:val="paragraph"/>
                    <w:shd w:val="clear" w:color="auto" w:fill="FFFFFF"/>
                    <w:spacing w:line="276" w:lineRule="auto"/>
                    <w:jc w:val="center"/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</w:pPr>
                  <w:r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4 wee</w:t>
                  </w:r>
                  <w:r w:rsidR="00B01867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ks of</w:t>
                  </w:r>
                  <w:r w:rsidR="000A0A87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 </w:t>
                  </w:r>
                  <w:r w:rsidR="00880854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fun activit</w:t>
                  </w:r>
                  <w:r w:rsidR="008C2EC5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y and </w:t>
                  </w:r>
                  <w:r w:rsidR="006A294B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engagement</w:t>
                  </w:r>
                  <w:r w:rsidR="001F3470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.</w:t>
                  </w:r>
                  <w:r w:rsidR="006A294B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 </w:t>
                  </w:r>
                  <w:r w:rsidR="00401C26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More specifically, t</w:t>
                  </w:r>
                  <w:r w:rsidR="00E262C9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his group</w:t>
                  </w:r>
                  <w:r w:rsidR="00623F7E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 offers </w:t>
                  </w:r>
                  <w:r w:rsidR="005E24D4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support and guidance to siblings of children with medical or developmental needs.</w:t>
                  </w:r>
                  <w:r w:rsidR="00397E61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 The group will connect siblings </w:t>
                  </w:r>
                  <w:r w:rsidR="005F77F3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to </w:t>
                  </w:r>
                  <w:r w:rsidR="006A294B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an opp</w:t>
                  </w:r>
                  <w:r w:rsidR="00397E61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ortunity</w:t>
                  </w:r>
                  <w:r w:rsidR="005E24D4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 to share the challenges and celebrate the joys with brothers and </w:t>
                  </w:r>
                  <w:r w:rsidR="00462832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sisters alike.</w:t>
                  </w:r>
                </w:p>
                <w:p w14:paraId="0CA19BD5" w14:textId="77777777" w:rsidR="003448E6" w:rsidRPr="00745B62" w:rsidRDefault="003448E6" w:rsidP="00CC4EA3">
                  <w:pPr>
                    <w:pStyle w:val="paragraph"/>
                    <w:shd w:val="clear" w:color="auto" w:fill="FFFFFF"/>
                    <w:spacing w:line="276" w:lineRule="auto"/>
                    <w:jc w:val="center"/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</w:pPr>
                </w:p>
                <w:p w14:paraId="62F63F41" w14:textId="651E4B5E" w:rsidR="005E24D4" w:rsidRPr="00745B62" w:rsidRDefault="005E24D4" w:rsidP="00CC4EA3">
                  <w:pPr>
                    <w:pStyle w:val="paragraph"/>
                    <w:shd w:val="clear" w:color="auto" w:fill="FFFFFF"/>
                    <w:spacing w:line="276" w:lineRule="auto"/>
                    <w:jc w:val="center"/>
                    <w:rPr>
                      <w:rFonts w:asciiTheme="minorHAnsi" w:hAnsiTheme="minorHAnsi" w:cs="Segoe UI"/>
                      <w:color w:val="3C2415" w:themeColor="text2"/>
                      <w:sz w:val="26"/>
                      <w:szCs w:val="26"/>
                    </w:rPr>
                  </w:pPr>
                  <w:r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Th</w:t>
                  </w:r>
                  <w:r w:rsidR="002E3E2B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rough a mixture of </w:t>
                  </w:r>
                  <w:r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information</w:t>
                  </w:r>
                  <w:r w:rsidR="00D60A63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 &amp; </w:t>
                  </w:r>
                  <w:r w:rsidR="00464C8A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discussion,</w:t>
                  </w:r>
                  <w:r w:rsidR="00D60A63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 </w:t>
                  </w:r>
                  <w:r w:rsidR="002A6E29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as well as</w:t>
                  </w:r>
                  <w:r w:rsidR="00464C8A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 </w:t>
                  </w:r>
                  <w:r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activities with games </w:t>
                  </w:r>
                  <w:r w:rsidR="00D60A63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that are </w:t>
                  </w:r>
                  <w:r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designed to be unique, off-beat, and appealing to a wide ability range</w:t>
                  </w:r>
                  <w:r w:rsidR="00E033D6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, the Siblings Gr</w:t>
                  </w:r>
                  <w:r w:rsidR="007C1482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oup will </w:t>
                  </w:r>
                  <w:r w:rsidR="00260D33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be sure to </w:t>
                  </w:r>
                  <w:r w:rsidR="00644BFB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provide </w:t>
                  </w:r>
                  <w:r w:rsidR="007962F7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a variety </w:t>
                  </w:r>
                  <w:r w:rsidR="00260D33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 xml:space="preserve">of fun </w:t>
                  </w:r>
                  <w:r w:rsidR="007962F7" w:rsidRPr="00745B62">
                    <w:rPr>
                      <w:rStyle w:val="normaltextrun"/>
                      <w:rFonts w:asciiTheme="minorHAnsi" w:hAnsiTheme="minorHAnsi"/>
                      <w:color w:val="3C2415" w:themeColor="text2"/>
                      <w:sz w:val="26"/>
                      <w:szCs w:val="26"/>
                    </w:rPr>
                    <w:t>engagement.</w:t>
                  </w:r>
                </w:p>
                <w:p w14:paraId="7AF1404A" w14:textId="746F95AF" w:rsidR="00BC5A00" w:rsidRDefault="00BC5A00" w:rsidP="00BC5A00">
                  <w:pPr>
                    <w:spacing w:after="0"/>
                    <w:jc w:val="center"/>
                  </w:pPr>
                </w:p>
                <w:p w14:paraId="7E6CC7FE" w14:textId="2479EE5D" w:rsidR="00FD142E" w:rsidRPr="00080A22" w:rsidRDefault="00C833C9" w:rsidP="00C833C9">
                  <w:pPr>
                    <w:spacing w:after="0"/>
                  </w:pPr>
                  <w:r>
                    <w:t xml:space="preserve">                </w:t>
                  </w:r>
                </w:p>
                <w:p w14:paraId="438CD09E" w14:textId="3347260E" w:rsidR="00BC5A00" w:rsidRDefault="00BC5A00" w:rsidP="00BC5A00">
                  <w:pPr>
                    <w:spacing w:after="0"/>
                    <w:jc w:val="center"/>
                  </w:pPr>
                </w:p>
                <w:p w14:paraId="1319CA1C" w14:textId="77777777" w:rsidR="00BC5A00" w:rsidRDefault="00BC5A00" w:rsidP="00BC5A00">
                  <w:pPr>
                    <w:spacing w:after="0"/>
                    <w:jc w:val="center"/>
                  </w:pPr>
                </w:p>
                <w:p w14:paraId="33F8A256" w14:textId="1903EFFD" w:rsidR="00BC5A00" w:rsidRDefault="00BC5A00" w:rsidP="00BC5A00">
                  <w:pPr>
                    <w:spacing w:after="0"/>
                    <w:jc w:val="center"/>
                  </w:pPr>
                </w:p>
                <w:p w14:paraId="0079DB9E" w14:textId="77777777" w:rsidR="00BC5A00" w:rsidRDefault="00BC5A00" w:rsidP="00BC5A00">
                  <w:pPr>
                    <w:spacing w:after="0"/>
                    <w:jc w:val="center"/>
                  </w:pPr>
                </w:p>
                <w:p w14:paraId="1769086A" w14:textId="77777777" w:rsidR="00BC5A00" w:rsidRDefault="00BC5A00" w:rsidP="00BC5A00">
                  <w:pPr>
                    <w:spacing w:after="0"/>
                    <w:jc w:val="center"/>
                  </w:pPr>
                </w:p>
                <w:p w14:paraId="1A2E3A66" w14:textId="77777777" w:rsidR="00BC5A00" w:rsidRDefault="00BC5A00" w:rsidP="00BC5A00">
                  <w:pPr>
                    <w:spacing w:after="0"/>
                    <w:jc w:val="center"/>
                  </w:pPr>
                </w:p>
                <w:p w14:paraId="4A43802F" w14:textId="0B20DEE6" w:rsidR="007A3971" w:rsidRDefault="007A3971" w:rsidP="00BC5A00">
                  <w:pPr>
                    <w:spacing w:after="0"/>
                    <w:jc w:val="center"/>
                  </w:pPr>
                </w:p>
              </w:tc>
            </w:tr>
            <w:tr w:rsidR="009C38A9" w14:paraId="1289B0FB" w14:textId="77777777" w:rsidTr="001C5E74">
              <w:trPr>
                <w:trHeight w:hRule="exact" w:val="8640"/>
              </w:trPr>
              <w:tc>
                <w:tcPr>
                  <w:tcW w:w="7404" w:type="dxa"/>
                </w:tcPr>
                <w:p w14:paraId="663FAF2F" w14:textId="53908D92" w:rsidR="009C38A9" w:rsidRPr="00931C92" w:rsidRDefault="009C38A9" w:rsidP="00664141">
                  <w:pPr>
                    <w:spacing w:line="240" w:lineRule="auto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1C92">
                    <w:rPr>
                      <w:b/>
                      <w:bCs/>
                      <w:sz w:val="32"/>
                      <w:szCs w:val="32"/>
                      <w:u w:val="single"/>
                    </w:rPr>
                    <w:t>REGISTRATION:</w:t>
                  </w:r>
                </w:p>
                <w:p w14:paraId="6B940E7A" w14:textId="77777777" w:rsidR="00931C92" w:rsidRPr="00931C92" w:rsidRDefault="00931C92" w:rsidP="00664141">
                  <w:pPr>
                    <w:spacing w:line="240" w:lineRule="auto"/>
                    <w:rPr>
                      <w:b/>
                      <w:bCs/>
                      <w:sz w:val="14"/>
                      <w:szCs w:val="14"/>
                      <w:u w:val="single"/>
                    </w:rPr>
                  </w:pPr>
                </w:p>
                <w:p w14:paraId="740F96C5" w14:textId="38D0C11D" w:rsidR="009C38A9" w:rsidRDefault="009C38A9" w:rsidP="00E80ABD">
                  <w:pPr>
                    <w:spacing w:line="276" w:lineRule="auto"/>
                  </w:pPr>
                  <w:r>
                    <w:t xml:space="preserve"> Participant Name</w:t>
                  </w:r>
                  <w:r w:rsidR="00BE32D4">
                    <w:t xml:space="preserve">: </w:t>
                  </w:r>
                  <w:r>
                    <w:t>________________________________________</w:t>
                  </w:r>
                </w:p>
                <w:p w14:paraId="3B72BEFF" w14:textId="7D5210E7" w:rsidR="009C38A9" w:rsidRDefault="009C38A9" w:rsidP="00E80ABD">
                  <w:pPr>
                    <w:spacing w:line="276" w:lineRule="auto"/>
                  </w:pPr>
                  <w:r w:rsidRPr="009E58DA">
                    <w:t>Name of Parent/</w:t>
                  </w:r>
                  <w:proofErr w:type="gramStart"/>
                  <w:r w:rsidR="004D2AE8" w:rsidRPr="009E58DA">
                    <w:t>Caregiver</w:t>
                  </w:r>
                  <w:r w:rsidR="00CC4EA3">
                    <w:t>:</w:t>
                  </w:r>
                  <w:r>
                    <w:t>_</w:t>
                  </w:r>
                  <w:proofErr w:type="gramEnd"/>
                  <w:r>
                    <w:t>_______________</w:t>
                  </w:r>
                  <w:r w:rsidR="009E58DA">
                    <w:t>___________________</w:t>
                  </w:r>
                </w:p>
                <w:p w14:paraId="6C79DE1D" w14:textId="7D18EF4D" w:rsidR="009C38A9" w:rsidRDefault="009C38A9" w:rsidP="00E80ABD">
                  <w:pPr>
                    <w:spacing w:line="276" w:lineRule="auto"/>
                  </w:pPr>
                  <w:proofErr w:type="spellStart"/>
                  <w:proofErr w:type="gramStart"/>
                  <w:r>
                    <w:t>Email:_</w:t>
                  </w:r>
                  <w:proofErr w:type="gramEnd"/>
                  <w:r>
                    <w:t>______________________Phone</w:t>
                  </w:r>
                  <w:proofErr w:type="spellEnd"/>
                  <w:r>
                    <w:t>:________________________</w:t>
                  </w:r>
                </w:p>
                <w:p w14:paraId="40A15EE6" w14:textId="128372D6" w:rsidR="009C38A9" w:rsidRDefault="009C38A9" w:rsidP="00E80ABD">
                  <w:pPr>
                    <w:spacing w:line="276" w:lineRule="auto"/>
                  </w:pPr>
                  <w:r>
                    <w:t>Address: ____________________________________</w:t>
                  </w:r>
                  <w:r w:rsidR="00E344CB">
                    <w:t>______________</w:t>
                  </w:r>
                </w:p>
                <w:p w14:paraId="2C7AD88F" w14:textId="622CF08E" w:rsidR="000E07EB" w:rsidRDefault="00BD5D8D" w:rsidP="00F23257">
                  <w:pPr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0E07EB">
                    <w:rPr>
                      <w:sz w:val="22"/>
                      <w:szCs w:val="22"/>
                    </w:rPr>
                    <w:t xml:space="preserve"> </w:t>
                  </w:r>
                </w:p>
                <w:p w14:paraId="6759D039" w14:textId="522BA487" w:rsidR="009C38A9" w:rsidRDefault="00B90736" w:rsidP="000E07EB">
                  <w:pPr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478AA1A" wp14:editId="409D19AB">
                        <wp:extent cx="2743200" cy="642683"/>
                        <wp:effectExtent l="0" t="0" r="0" b="508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3321" cy="696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960F98" w14:textId="77777777" w:rsidR="003D7C17" w:rsidRPr="009E58DA" w:rsidRDefault="003D7C17" w:rsidP="003D7C17">
                  <w:pPr>
                    <w:pStyle w:val="xmsonormal"/>
                    <w:shd w:val="clear" w:color="auto" w:fill="FFFFFF"/>
                    <w:spacing w:before="0" w:beforeAutospacing="0" w:after="0" w:afterAutospacing="0" w:line="235" w:lineRule="atLeast"/>
                    <w:jc w:val="center"/>
                    <w:rPr>
                      <w:rFonts w:asciiTheme="minorHAnsi" w:hAnsiTheme="minorHAnsi" w:cs="Calibri"/>
                      <w:color w:val="5B3620" w:themeColor="text2" w:themeTint="E6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 xml:space="preserve">            </w:t>
                  </w:r>
                  <w:r w:rsidRPr="009E58DA">
                    <w:rPr>
                      <w:rFonts w:asciiTheme="minorHAnsi" w:hAnsiTheme="minorHAnsi" w:cs="Calibri"/>
                      <w:color w:val="5B3620" w:themeColor="text2" w:themeTint="E6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 xml:space="preserve">Ph: 715-386-2128                           Website: stcroixtherapy.org </w:t>
                  </w:r>
                </w:p>
                <w:p w14:paraId="46E121D8" w14:textId="77777777" w:rsidR="003D7C17" w:rsidRPr="009E58DA" w:rsidRDefault="003D7C17" w:rsidP="003D7C17">
                  <w:pPr>
                    <w:pStyle w:val="xmsonormal"/>
                    <w:shd w:val="clear" w:color="auto" w:fill="FFFFFF"/>
                    <w:spacing w:before="0" w:beforeAutospacing="0" w:after="0" w:afterAutospacing="0" w:line="235" w:lineRule="atLeast"/>
                    <w:jc w:val="center"/>
                    <w:rPr>
                      <w:rFonts w:asciiTheme="minorHAnsi" w:hAnsiTheme="minorHAnsi" w:cs="Calibri"/>
                      <w:color w:val="5B3620" w:themeColor="text2" w:themeTint="E6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</w:pPr>
                  <w:r w:rsidRPr="009E58DA">
                    <w:rPr>
                      <w:rFonts w:asciiTheme="minorHAnsi" w:hAnsiTheme="minorHAnsi" w:cs="Calibri"/>
                      <w:color w:val="5B3620" w:themeColor="text2" w:themeTint="E6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 xml:space="preserve">742 </w:t>
                  </w:r>
                  <w:proofErr w:type="spellStart"/>
                  <w:r w:rsidRPr="009E58DA">
                    <w:rPr>
                      <w:rFonts w:asciiTheme="minorHAnsi" w:hAnsiTheme="minorHAnsi" w:cs="Calibri"/>
                      <w:color w:val="5B3620" w:themeColor="text2" w:themeTint="E6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>Sterbenz</w:t>
                  </w:r>
                  <w:proofErr w:type="spellEnd"/>
                  <w:r w:rsidRPr="009E58DA">
                    <w:rPr>
                      <w:rFonts w:asciiTheme="minorHAnsi" w:hAnsiTheme="minorHAnsi" w:cs="Calibri"/>
                      <w:color w:val="5B3620" w:themeColor="text2" w:themeTint="E6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 xml:space="preserve"> Drive, Hudson WI 54016</w:t>
                  </w:r>
                </w:p>
                <w:p w14:paraId="6BB4CF82" w14:textId="577CBC8A" w:rsidR="003D7C17" w:rsidRDefault="003D7C17"/>
              </w:tc>
            </w:tr>
          </w:tbl>
          <w:p w14:paraId="0E36A489" w14:textId="77777777" w:rsidR="009C38A9" w:rsidRDefault="009C38A9"/>
        </w:tc>
        <w:tc>
          <w:tcPr>
            <w:tcW w:w="3150" w:type="dxa"/>
          </w:tcPr>
          <w:p w14:paraId="49D4CF52" w14:textId="77777777" w:rsidR="005F6B4E" w:rsidRDefault="005F6B4E"/>
          <w:tbl>
            <w:tblPr>
              <w:tblpPr w:leftFromText="180" w:rightFromText="180" w:vertAnchor="text" w:horzAnchor="page" w:tblpXSpec="center" w:tblpY="-14847"/>
              <w:tblOverlap w:val="never"/>
              <w:tblW w:w="373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134"/>
              <w:gridCol w:w="596"/>
            </w:tblGrid>
            <w:tr w:rsidR="000E6BBA" w14:paraId="2C9D622F" w14:textId="40583C48" w:rsidTr="005F6B4E">
              <w:trPr>
                <w:trHeight w:hRule="exact" w:val="8550"/>
              </w:trPr>
              <w:tc>
                <w:tcPr>
                  <w:tcW w:w="3134" w:type="dxa"/>
                  <w:shd w:val="clear" w:color="auto" w:fill="3C2415" w:themeFill="text2"/>
                  <w:vAlign w:val="center"/>
                </w:tcPr>
                <w:p w14:paraId="057725B1" w14:textId="77777777" w:rsidR="000318A0" w:rsidRDefault="000318A0" w:rsidP="006C74B6">
                  <w:pPr>
                    <w:pStyle w:val="Heading2"/>
                    <w:tabs>
                      <w:tab w:val="left" w:pos="1080"/>
                    </w:tabs>
                    <w:spacing w:line="480" w:lineRule="auto"/>
                    <w:ind w:left="885" w:right="-300" w:hanging="435"/>
                    <w:jc w:val="left"/>
                    <w:rPr>
                      <w:u w:val="single"/>
                    </w:rPr>
                  </w:pPr>
                </w:p>
                <w:p w14:paraId="21E6EE2F" w14:textId="6A6A276B" w:rsidR="000E6BBA" w:rsidRPr="006C74B6" w:rsidRDefault="000E6BBA" w:rsidP="006C74B6">
                  <w:pPr>
                    <w:pStyle w:val="Heading2"/>
                    <w:tabs>
                      <w:tab w:val="left" w:pos="1080"/>
                    </w:tabs>
                    <w:spacing w:line="480" w:lineRule="auto"/>
                    <w:ind w:left="885" w:right="-300" w:hanging="435"/>
                    <w:jc w:val="left"/>
                    <w:rPr>
                      <w:u w:val="single"/>
                    </w:rPr>
                  </w:pPr>
                  <w:r w:rsidRPr="006C74B6">
                    <w:rPr>
                      <w:u w:val="single"/>
                    </w:rPr>
                    <w:t>Saturday</w:t>
                  </w:r>
                  <w:r w:rsidR="00ED1FAA" w:rsidRPr="006C74B6">
                    <w:rPr>
                      <w:u w:val="single"/>
                    </w:rPr>
                    <w:t>s</w:t>
                  </w:r>
                </w:p>
                <w:p w14:paraId="334C51EC" w14:textId="037C13DE" w:rsidR="000E6BBA" w:rsidRDefault="000E6BBA" w:rsidP="006C74B6">
                  <w:pPr>
                    <w:pStyle w:val="Heading2"/>
                    <w:tabs>
                      <w:tab w:val="left" w:pos="1080"/>
                    </w:tabs>
                    <w:spacing w:line="360" w:lineRule="auto"/>
                    <w:ind w:left="-285" w:right="-270" w:hanging="75"/>
                  </w:pPr>
                  <w:r>
                    <w:t xml:space="preserve"> </w:t>
                  </w:r>
                  <w:r w:rsidR="00775E87">
                    <w:t>January</w:t>
                  </w:r>
                  <w:r>
                    <w:t xml:space="preserve"> </w:t>
                  </w:r>
                  <w:r w:rsidR="009C410B">
                    <w:t>8</w:t>
                  </w:r>
                  <w:r w:rsidR="00ED1FAA" w:rsidRPr="00252834">
                    <w:rPr>
                      <w:vertAlign w:val="superscript"/>
                    </w:rPr>
                    <w:t>th</w:t>
                  </w:r>
                  <w:r w:rsidR="00E80ABD">
                    <w:t>,</w:t>
                  </w:r>
                  <w:r w:rsidR="006077BC">
                    <w:rPr>
                      <w:vertAlign w:val="superscript"/>
                    </w:rPr>
                    <w:t xml:space="preserve"> </w:t>
                  </w:r>
                  <w:r w:rsidR="009C410B">
                    <w:t>January</w:t>
                  </w:r>
                  <w:r w:rsidR="00BD58CC">
                    <w:t xml:space="preserve"> </w:t>
                  </w:r>
                  <w:r w:rsidR="009C410B">
                    <w:t>15</w:t>
                  </w:r>
                  <w:r w:rsidR="009C410B">
                    <w:rPr>
                      <w:vertAlign w:val="superscript"/>
                    </w:rPr>
                    <w:t>TH</w:t>
                  </w:r>
                  <w:r w:rsidR="00BD58CC">
                    <w:t>,</w:t>
                  </w:r>
                  <w:r w:rsidR="00201765">
                    <w:t xml:space="preserve"> </w:t>
                  </w:r>
                  <w:r w:rsidR="00D71224">
                    <w:t>January</w:t>
                  </w:r>
                  <w:r w:rsidR="00BD58CC">
                    <w:t xml:space="preserve"> </w:t>
                  </w:r>
                  <w:r w:rsidR="00D71224">
                    <w:t>22</w:t>
                  </w:r>
                  <w:r w:rsidR="00D71224">
                    <w:rPr>
                      <w:vertAlign w:val="superscript"/>
                    </w:rPr>
                    <w:t>nd</w:t>
                  </w:r>
                  <w:r w:rsidR="00BD58CC">
                    <w:t xml:space="preserve">, &amp; </w:t>
                  </w:r>
                  <w:r w:rsidR="00D71224">
                    <w:t>January</w:t>
                  </w:r>
                  <w:r w:rsidR="00201765">
                    <w:t xml:space="preserve"> </w:t>
                  </w:r>
                  <w:r w:rsidR="00D71224">
                    <w:t>29</w:t>
                  </w:r>
                  <w:r w:rsidR="00BD58CC" w:rsidRPr="00BD58CC">
                    <w:rPr>
                      <w:vertAlign w:val="superscript"/>
                    </w:rPr>
                    <w:t>th</w:t>
                  </w:r>
                  <w:r w:rsidR="00BD58CC">
                    <w:t>,</w:t>
                  </w:r>
                  <w:r>
                    <w:t xml:space="preserve"> 202</w:t>
                  </w:r>
                  <w:r w:rsidR="00D71224">
                    <w:t>2</w:t>
                  </w:r>
                </w:p>
                <w:p w14:paraId="2539AF24" w14:textId="77777777" w:rsidR="005F6B4E" w:rsidRPr="005F6B4E" w:rsidRDefault="005F6B4E" w:rsidP="006C74B6">
                  <w:pPr>
                    <w:pStyle w:val="Line"/>
                    <w:spacing w:line="480" w:lineRule="auto"/>
                  </w:pPr>
                </w:p>
                <w:p w14:paraId="11EFA434" w14:textId="77777777" w:rsidR="000E6BBA" w:rsidRDefault="000E6BBA" w:rsidP="006C74B6">
                  <w:pPr>
                    <w:pStyle w:val="Line"/>
                    <w:tabs>
                      <w:tab w:val="left" w:pos="1080"/>
                    </w:tabs>
                    <w:spacing w:line="480" w:lineRule="auto"/>
                  </w:pPr>
                </w:p>
                <w:p w14:paraId="317B0DB9" w14:textId="77777777" w:rsidR="000E6BBA" w:rsidRPr="006766AB" w:rsidRDefault="000E6BBA" w:rsidP="006C74B6">
                  <w:pPr>
                    <w:pStyle w:val="Line"/>
                    <w:tabs>
                      <w:tab w:val="left" w:pos="1080"/>
                    </w:tabs>
                    <w:spacing w:line="480" w:lineRule="auto"/>
                  </w:pPr>
                  <w:r>
                    <w:t>$</w:t>
                  </w:r>
                </w:p>
                <w:p w14:paraId="6119B975" w14:textId="0E5C4E0B" w:rsidR="000E6BBA" w:rsidRDefault="000E6BBA" w:rsidP="006C74B6">
                  <w:pPr>
                    <w:pStyle w:val="Line"/>
                    <w:tabs>
                      <w:tab w:val="left" w:pos="1080"/>
                    </w:tabs>
                    <w:spacing w:line="480" w:lineRule="auto"/>
                    <w:jc w:val="left"/>
                  </w:pPr>
                </w:p>
                <w:p w14:paraId="32EC9ADE" w14:textId="77777777" w:rsidR="000E6BBA" w:rsidRDefault="000E6BBA" w:rsidP="006C74B6">
                  <w:pPr>
                    <w:pStyle w:val="Line"/>
                    <w:tabs>
                      <w:tab w:val="left" w:pos="1080"/>
                    </w:tabs>
                    <w:spacing w:line="480" w:lineRule="auto"/>
                  </w:pPr>
                </w:p>
                <w:p w14:paraId="39FDF690" w14:textId="77777777" w:rsidR="000E6BBA" w:rsidRDefault="000E6BBA" w:rsidP="006C74B6">
                  <w:pPr>
                    <w:pStyle w:val="Line"/>
                    <w:tabs>
                      <w:tab w:val="left" w:pos="1080"/>
                    </w:tabs>
                    <w:spacing w:line="480" w:lineRule="auto"/>
                  </w:pPr>
                </w:p>
                <w:p w14:paraId="7785E27A" w14:textId="77777777" w:rsidR="006A294B" w:rsidRPr="006C74B6" w:rsidRDefault="00D638E0" w:rsidP="006C74B6">
                  <w:pPr>
                    <w:pStyle w:val="Heading2"/>
                    <w:tabs>
                      <w:tab w:val="left" w:pos="1080"/>
                    </w:tabs>
                    <w:spacing w:line="360" w:lineRule="auto"/>
                    <w:ind w:left="-450" w:right="-450"/>
                  </w:pPr>
                  <w:r w:rsidRPr="006C74B6">
                    <w:t xml:space="preserve">time: </w:t>
                  </w:r>
                </w:p>
                <w:p w14:paraId="5EE8C9D4" w14:textId="05E3D3BC" w:rsidR="000E6BBA" w:rsidRPr="006C74B6" w:rsidRDefault="00356593" w:rsidP="006C74B6">
                  <w:pPr>
                    <w:pStyle w:val="Heading2"/>
                    <w:tabs>
                      <w:tab w:val="left" w:pos="1080"/>
                    </w:tabs>
                    <w:spacing w:line="360" w:lineRule="auto"/>
                    <w:ind w:left="-450" w:right="-450"/>
                  </w:pPr>
                  <w:r w:rsidRPr="006C74B6">
                    <w:t>10:00AM</w:t>
                  </w:r>
                  <w:r w:rsidR="00D638E0" w:rsidRPr="006C74B6">
                    <w:t>-11:30</w:t>
                  </w:r>
                  <w:r w:rsidR="000E50C4" w:rsidRPr="006C74B6">
                    <w:t>AM</w:t>
                  </w:r>
                </w:p>
                <w:p w14:paraId="103E7611" w14:textId="47442871" w:rsidR="005F6B4E" w:rsidRDefault="005F6B4E" w:rsidP="006C74B6">
                  <w:pPr>
                    <w:pStyle w:val="Line"/>
                    <w:spacing w:line="480" w:lineRule="auto"/>
                  </w:pPr>
                </w:p>
                <w:p w14:paraId="2393A9DA" w14:textId="77777777" w:rsidR="000E6BBA" w:rsidRDefault="000E6BBA" w:rsidP="006C74B6">
                  <w:pPr>
                    <w:pStyle w:val="Line"/>
                    <w:tabs>
                      <w:tab w:val="left" w:pos="1080"/>
                    </w:tabs>
                    <w:spacing w:line="480" w:lineRule="auto"/>
                  </w:pPr>
                </w:p>
                <w:p w14:paraId="38EF5531" w14:textId="64952C63" w:rsidR="000E6BBA" w:rsidRPr="001A4AEE" w:rsidRDefault="000E6BBA" w:rsidP="006C74B6">
                  <w:pPr>
                    <w:pStyle w:val="Heading2"/>
                    <w:tabs>
                      <w:tab w:val="left" w:pos="1080"/>
                    </w:tabs>
                    <w:spacing w:line="480" w:lineRule="auto"/>
                    <w:ind w:left="-450" w:right="-450" w:hanging="90"/>
                  </w:pPr>
                  <w:r>
                    <w:t xml:space="preserve"> </w:t>
                  </w:r>
                  <w:r w:rsidR="00431D47">
                    <w:t>TOtal Cost: $</w:t>
                  </w:r>
                  <w:r w:rsidR="00563EF8">
                    <w:t>100</w:t>
                  </w:r>
                </w:p>
                <w:p w14:paraId="50A41496" w14:textId="77777777" w:rsidR="000E6BBA" w:rsidRPr="001A4AEE" w:rsidRDefault="000E6BBA" w:rsidP="00222745">
                  <w:pPr>
                    <w:ind w:right="-15" w:hanging="540"/>
                    <w:jc w:val="center"/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</w:p>
                <w:p w14:paraId="7E347C97" w14:textId="3E9CA5CA" w:rsidR="009B7F3E" w:rsidRDefault="009B7F3E" w:rsidP="00222745">
                  <w:pPr>
                    <w:ind w:hanging="90"/>
                    <w:jc w:val="center"/>
                  </w:pPr>
                </w:p>
                <w:p w14:paraId="1A9116D1" w14:textId="77777777" w:rsidR="009B7F3E" w:rsidRDefault="009B7F3E" w:rsidP="00222745">
                  <w:pPr>
                    <w:ind w:hanging="90"/>
                    <w:jc w:val="center"/>
                  </w:pPr>
                </w:p>
                <w:p w14:paraId="51E2ADB9" w14:textId="6A71FDB9" w:rsidR="00871A71" w:rsidRDefault="00871A71" w:rsidP="00222745">
                  <w:pPr>
                    <w:ind w:hanging="90"/>
                    <w:jc w:val="center"/>
                  </w:pPr>
                </w:p>
                <w:p w14:paraId="38BADE3A" w14:textId="77777777" w:rsidR="00871A71" w:rsidRDefault="00871A71" w:rsidP="00222745">
                  <w:pPr>
                    <w:ind w:hanging="90"/>
                    <w:jc w:val="center"/>
                  </w:pPr>
                </w:p>
                <w:p w14:paraId="7ADDDE12" w14:textId="002F7C29" w:rsidR="00871A71" w:rsidRPr="007F5413" w:rsidRDefault="00871A71" w:rsidP="00222745">
                  <w:pPr>
                    <w:ind w:hanging="90"/>
                    <w:jc w:val="center"/>
                  </w:pPr>
                </w:p>
              </w:tc>
              <w:tc>
                <w:tcPr>
                  <w:tcW w:w="596" w:type="dxa"/>
                  <w:shd w:val="clear" w:color="auto" w:fill="3C2415" w:themeFill="text2"/>
                </w:tcPr>
                <w:p w14:paraId="140D7DDC" w14:textId="6B182B8B" w:rsidR="000E6BBA" w:rsidRDefault="000E6BBA" w:rsidP="0061734F">
                  <w:pPr>
                    <w:pStyle w:val="Heading2"/>
                    <w:tabs>
                      <w:tab w:val="left" w:pos="1080"/>
                    </w:tabs>
                    <w:ind w:right="-30"/>
                    <w:jc w:val="left"/>
                  </w:pPr>
                </w:p>
              </w:tc>
            </w:tr>
            <w:tr w:rsidR="000E6BBA" w14:paraId="3A507E26" w14:textId="5F429917" w:rsidTr="00201765">
              <w:trPr>
                <w:trHeight w:hRule="exact" w:val="5841"/>
              </w:trPr>
              <w:tc>
                <w:tcPr>
                  <w:tcW w:w="3134" w:type="dxa"/>
                  <w:shd w:val="clear" w:color="auto" w:fill="D8C032"/>
                </w:tcPr>
                <w:p w14:paraId="3F9AF859" w14:textId="187817AD" w:rsidR="00E80ABD" w:rsidRPr="00E80ABD" w:rsidRDefault="00484878" w:rsidP="00E80ABD">
                  <w:pPr>
                    <w:pStyle w:val="ListParagraph"/>
                    <w:numPr>
                      <w:ilvl w:val="0"/>
                      <w:numId w:val="1"/>
                    </w:numPr>
                    <w:ind w:left="0" w:hanging="180"/>
                    <w:jc w:val="center"/>
                    <w:rPr>
                      <w:b/>
                      <w:bCs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</w:t>
                  </w:r>
                  <w:r w:rsidR="003B2A91" w:rsidRPr="000F7747">
                    <w:rPr>
                      <w:b/>
                      <w:bCs/>
                      <w:sz w:val="32"/>
                      <w:szCs w:val="32"/>
                    </w:rPr>
                    <w:t>Register Now!</w:t>
                  </w:r>
                </w:p>
                <w:p w14:paraId="263C0BC9" w14:textId="05699798" w:rsidR="000318A0" w:rsidRDefault="000318A0" w:rsidP="000F7747">
                  <w:pPr>
                    <w:pStyle w:val="ListParagraph"/>
                    <w:ind w:left="-1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7747">
                    <w:rPr>
                      <w:b/>
                      <w:bCs/>
                      <w:sz w:val="24"/>
                      <w:szCs w:val="24"/>
                    </w:rPr>
                    <w:t xml:space="preserve">Prior to </w:t>
                  </w:r>
                  <w:r w:rsidR="004366D8">
                    <w:rPr>
                      <w:b/>
                      <w:bCs/>
                      <w:sz w:val="24"/>
                      <w:szCs w:val="24"/>
                    </w:rPr>
                    <w:t>January 8th</w:t>
                  </w:r>
                  <w:r w:rsidRPr="000F7747">
                    <w:rPr>
                      <w:b/>
                      <w:bCs/>
                      <w:sz w:val="24"/>
                      <w:szCs w:val="24"/>
                    </w:rPr>
                    <w:t xml:space="preserve">, please submit </w:t>
                  </w:r>
                  <w:r w:rsidR="00EB0F3B" w:rsidRPr="000F7747">
                    <w:rPr>
                      <w:b/>
                      <w:bCs/>
                      <w:sz w:val="24"/>
                      <w:szCs w:val="24"/>
                    </w:rPr>
                    <w:t xml:space="preserve">registration &amp; </w:t>
                  </w:r>
                  <w:r w:rsidRPr="000F7747">
                    <w:rPr>
                      <w:b/>
                      <w:bCs/>
                      <w:sz w:val="24"/>
                      <w:szCs w:val="24"/>
                    </w:rPr>
                    <w:t xml:space="preserve">payment in the form of check or credit card. </w:t>
                  </w:r>
                  <w:r w:rsidR="00C16D89">
                    <w:rPr>
                      <w:b/>
                      <w:bCs/>
                      <w:sz w:val="24"/>
                      <w:szCs w:val="24"/>
                    </w:rPr>
                    <w:t>Registrations</w:t>
                  </w:r>
                  <w:r w:rsidRPr="000F7747">
                    <w:rPr>
                      <w:b/>
                      <w:bCs/>
                      <w:sz w:val="24"/>
                      <w:szCs w:val="24"/>
                    </w:rPr>
                    <w:t xml:space="preserve"> can be processed in clinic or over the phone</w:t>
                  </w:r>
                  <w:r w:rsidR="00E80ABD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42E84E7" w14:textId="2DAC7B75" w:rsidR="00802AE3" w:rsidRPr="000F7747" w:rsidRDefault="00802AE3" w:rsidP="000F7747">
                  <w:pPr>
                    <w:pStyle w:val="ListParagraph"/>
                    <w:ind w:left="-18"/>
                    <w:jc w:val="center"/>
                    <w:rPr>
                      <w:b/>
                      <w:bCs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*Scholarship Funds available upon request*</w:t>
                  </w:r>
                </w:p>
                <w:p w14:paraId="2327FFF0" w14:textId="77777777" w:rsidR="00A10EDC" w:rsidRPr="00802AE3" w:rsidRDefault="00A10EDC" w:rsidP="00A10EDC">
                  <w:pPr>
                    <w:pStyle w:val="ListParagraph"/>
                    <w:ind w:left="75"/>
                    <w:rPr>
                      <w:b/>
                      <w:bCs/>
                      <w:noProof/>
                      <w:sz w:val="4"/>
                      <w:szCs w:val="4"/>
                    </w:rPr>
                  </w:pPr>
                </w:p>
                <w:p w14:paraId="6D7F069F" w14:textId="46EDA768" w:rsidR="00D10C9C" w:rsidRPr="00E600F7" w:rsidRDefault="0008728C" w:rsidP="00A10EDC">
                  <w:pPr>
                    <w:pStyle w:val="ListParagraph"/>
                    <w:numPr>
                      <w:ilvl w:val="0"/>
                      <w:numId w:val="1"/>
                    </w:numPr>
                    <w:ind w:left="-198"/>
                    <w:jc w:val="center"/>
                    <w:rPr>
                      <w:b/>
                      <w:bCs/>
                      <w:noProof/>
                      <w:sz w:val="32"/>
                      <w:szCs w:val="32"/>
                    </w:rPr>
                  </w:pPr>
                  <w:r w:rsidRPr="00E600F7">
                    <w:rPr>
                      <w:b/>
                      <w:bCs/>
                      <w:noProof/>
                      <w:sz w:val="32"/>
                      <w:szCs w:val="32"/>
                    </w:rPr>
                    <w:t xml:space="preserve"> </w:t>
                  </w:r>
                  <w:r w:rsidR="00686075" w:rsidRPr="00E600F7">
                    <w:rPr>
                      <w:b/>
                      <w:bCs/>
                      <w:noProof/>
                      <w:sz w:val="32"/>
                      <w:szCs w:val="32"/>
                    </w:rPr>
                    <w:t>Questions?</w:t>
                  </w:r>
                </w:p>
                <w:p w14:paraId="2CCC727A" w14:textId="6CE656D9" w:rsidR="00686075" w:rsidRPr="00391A41" w:rsidRDefault="00686075" w:rsidP="00391A41">
                  <w:pPr>
                    <w:ind w:left="-285" w:right="-300" w:firstLine="9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91A4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Please E-mail Program Organizer, Brittany Moreland: </w:t>
                  </w:r>
                  <w:hyperlink r:id="rId13" w:history="1">
                    <w:r w:rsidR="002C59EC" w:rsidRPr="002C59EC">
                      <w:rPr>
                        <w:rStyle w:val="Hyperlink"/>
                        <w:b/>
                        <w:bCs/>
                        <w:noProof/>
                        <w:color w:val="3C2415" w:themeColor="text2"/>
                        <w:sz w:val="22"/>
                        <w:szCs w:val="22"/>
                      </w:rPr>
                      <w:t>bmoreland@stcroixtherapy.org</w:t>
                    </w:r>
                  </w:hyperlink>
                </w:p>
              </w:tc>
              <w:tc>
                <w:tcPr>
                  <w:tcW w:w="596" w:type="dxa"/>
                  <w:shd w:val="clear" w:color="auto" w:fill="3C2415" w:themeFill="text2"/>
                </w:tcPr>
                <w:p w14:paraId="18F7FA26" w14:textId="77777777" w:rsidR="000E6BBA" w:rsidRDefault="000E6BBA" w:rsidP="00FA2EF3"/>
              </w:tc>
            </w:tr>
            <w:tr w:rsidR="000E6BBA" w14:paraId="4B06F375" w14:textId="396E0540" w:rsidTr="000E6BBA">
              <w:trPr>
                <w:trHeight w:hRule="exact" w:val="3798"/>
              </w:trPr>
              <w:tc>
                <w:tcPr>
                  <w:tcW w:w="3134" w:type="dxa"/>
                  <w:shd w:val="clear" w:color="auto" w:fill="3C2415" w:themeFill="text2"/>
                </w:tcPr>
                <w:p w14:paraId="12D7C71F" w14:textId="77777777" w:rsidR="000E6BBA" w:rsidRDefault="000E6BBA" w:rsidP="00FA2EF3">
                  <w:pPr>
                    <w:pStyle w:val="ContactInfo"/>
                    <w:ind w:right="-180"/>
                  </w:pPr>
                </w:p>
                <w:p w14:paraId="18773D55" w14:textId="75E73FEB" w:rsidR="000E6BBA" w:rsidRPr="004F0067" w:rsidRDefault="000E6BBA" w:rsidP="00D51411">
                  <w:pPr>
                    <w:rPr>
                      <w:b/>
                      <w:bCs/>
                    </w:rPr>
                  </w:pPr>
                  <w:r w:rsidRPr="004F0067">
                    <w:rPr>
                      <w:b/>
                      <w:bCs/>
                    </w:rPr>
                    <w:t>*Please submit payment by check or card with Registration form.</w:t>
                  </w:r>
                </w:p>
                <w:p w14:paraId="7B078512" w14:textId="77777777" w:rsidR="000E6BBA" w:rsidRPr="00D51411" w:rsidRDefault="000E6BBA" w:rsidP="00D51411"/>
                <w:p w14:paraId="261399C1" w14:textId="77777777" w:rsidR="000E6BBA" w:rsidRDefault="000E6BBA" w:rsidP="00D5141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14:paraId="3E9DE92B" w14:textId="6A890862" w:rsidR="000E6BBA" w:rsidRPr="00D51411" w:rsidRDefault="000E6BBA" w:rsidP="00D51411">
                  <w:pPr>
                    <w:jc w:val="center"/>
                  </w:pPr>
                </w:p>
              </w:tc>
              <w:tc>
                <w:tcPr>
                  <w:tcW w:w="596" w:type="dxa"/>
                  <w:shd w:val="clear" w:color="auto" w:fill="3C2415" w:themeFill="text2"/>
                </w:tcPr>
                <w:p w14:paraId="4CCC2C22" w14:textId="77777777" w:rsidR="000E6BBA" w:rsidRDefault="000E6BBA" w:rsidP="00FA2EF3">
                  <w:pPr>
                    <w:pStyle w:val="ContactInfo"/>
                    <w:ind w:right="-180"/>
                  </w:pPr>
                </w:p>
              </w:tc>
            </w:tr>
          </w:tbl>
          <w:p w14:paraId="3FCE608E" w14:textId="77777777" w:rsidR="009C38A9" w:rsidRDefault="009C38A9"/>
        </w:tc>
      </w:tr>
    </w:tbl>
    <w:p w14:paraId="1A1C6942" w14:textId="6E74A360" w:rsidR="00A6408A" w:rsidRDefault="00A6408A">
      <w:pPr>
        <w:pStyle w:val="NoSpacing"/>
      </w:pPr>
    </w:p>
    <w:sectPr w:rsidR="00A6408A" w:rsidSect="00FB480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3B17" w14:textId="77777777" w:rsidR="004D0515" w:rsidRDefault="004D0515" w:rsidP="00FA2EF3">
      <w:pPr>
        <w:spacing w:after="0" w:line="240" w:lineRule="auto"/>
      </w:pPr>
      <w:r>
        <w:separator/>
      </w:r>
    </w:p>
  </w:endnote>
  <w:endnote w:type="continuationSeparator" w:id="0">
    <w:p w14:paraId="174E1574" w14:textId="77777777" w:rsidR="004D0515" w:rsidRDefault="004D0515" w:rsidP="00FA2EF3">
      <w:pPr>
        <w:spacing w:after="0" w:line="240" w:lineRule="auto"/>
      </w:pPr>
      <w:r>
        <w:continuationSeparator/>
      </w:r>
    </w:p>
  </w:endnote>
  <w:endnote w:type="continuationNotice" w:id="1">
    <w:p w14:paraId="0C863477" w14:textId="77777777" w:rsidR="004D0515" w:rsidRDefault="004D05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0BF9" w14:textId="77777777" w:rsidR="004D0515" w:rsidRDefault="004D0515" w:rsidP="00FA2EF3">
      <w:pPr>
        <w:spacing w:after="0" w:line="240" w:lineRule="auto"/>
      </w:pPr>
      <w:r>
        <w:separator/>
      </w:r>
    </w:p>
  </w:footnote>
  <w:footnote w:type="continuationSeparator" w:id="0">
    <w:p w14:paraId="57551B42" w14:textId="77777777" w:rsidR="004D0515" w:rsidRDefault="004D0515" w:rsidP="00FA2EF3">
      <w:pPr>
        <w:spacing w:after="0" w:line="240" w:lineRule="auto"/>
      </w:pPr>
      <w:r>
        <w:continuationSeparator/>
      </w:r>
    </w:p>
  </w:footnote>
  <w:footnote w:type="continuationNotice" w:id="1">
    <w:p w14:paraId="606E8661" w14:textId="77777777" w:rsidR="004D0515" w:rsidRDefault="004D05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5F71"/>
    <w:multiLevelType w:val="hybridMultilevel"/>
    <w:tmpl w:val="5386B182"/>
    <w:lvl w:ilvl="0" w:tplc="33906BF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CC"/>
    <w:rsid w:val="00006B48"/>
    <w:rsid w:val="00022B5A"/>
    <w:rsid w:val="00025A30"/>
    <w:rsid w:val="000318A0"/>
    <w:rsid w:val="00040EA0"/>
    <w:rsid w:val="00052E07"/>
    <w:rsid w:val="0005351D"/>
    <w:rsid w:val="000538C2"/>
    <w:rsid w:val="000624D4"/>
    <w:rsid w:val="00075850"/>
    <w:rsid w:val="00080A22"/>
    <w:rsid w:val="0008728C"/>
    <w:rsid w:val="000A0A87"/>
    <w:rsid w:val="000D3188"/>
    <w:rsid w:val="000E07EB"/>
    <w:rsid w:val="000E50C4"/>
    <w:rsid w:val="000E532B"/>
    <w:rsid w:val="000E5E2B"/>
    <w:rsid w:val="000E6BBA"/>
    <w:rsid w:val="000F6CBC"/>
    <w:rsid w:val="000F7747"/>
    <w:rsid w:val="001143F9"/>
    <w:rsid w:val="0014633D"/>
    <w:rsid w:val="00155ACC"/>
    <w:rsid w:val="001707C1"/>
    <w:rsid w:val="00170CD3"/>
    <w:rsid w:val="001714F9"/>
    <w:rsid w:val="00173A4D"/>
    <w:rsid w:val="00194A2E"/>
    <w:rsid w:val="00194E81"/>
    <w:rsid w:val="001A4AEE"/>
    <w:rsid w:val="001A7501"/>
    <w:rsid w:val="001C37CF"/>
    <w:rsid w:val="001C5E74"/>
    <w:rsid w:val="001C5EAA"/>
    <w:rsid w:val="001D20EB"/>
    <w:rsid w:val="001D461A"/>
    <w:rsid w:val="001F3470"/>
    <w:rsid w:val="001F7E73"/>
    <w:rsid w:val="00201765"/>
    <w:rsid w:val="00210039"/>
    <w:rsid w:val="002106A2"/>
    <w:rsid w:val="0021452F"/>
    <w:rsid w:val="00222745"/>
    <w:rsid w:val="00224DB7"/>
    <w:rsid w:val="0023135A"/>
    <w:rsid w:val="0023197B"/>
    <w:rsid w:val="00251860"/>
    <w:rsid w:val="002523CC"/>
    <w:rsid w:val="00252834"/>
    <w:rsid w:val="00260D33"/>
    <w:rsid w:val="00271F1A"/>
    <w:rsid w:val="002800F1"/>
    <w:rsid w:val="0028240F"/>
    <w:rsid w:val="00284BCF"/>
    <w:rsid w:val="00290CAC"/>
    <w:rsid w:val="002A6E29"/>
    <w:rsid w:val="002B1233"/>
    <w:rsid w:val="002C59EC"/>
    <w:rsid w:val="002D6440"/>
    <w:rsid w:val="002E2453"/>
    <w:rsid w:val="002E25AE"/>
    <w:rsid w:val="002E3E2B"/>
    <w:rsid w:val="00326117"/>
    <w:rsid w:val="00340750"/>
    <w:rsid w:val="003448E6"/>
    <w:rsid w:val="00352820"/>
    <w:rsid w:val="00356593"/>
    <w:rsid w:val="00361945"/>
    <w:rsid w:val="00365694"/>
    <w:rsid w:val="00391A41"/>
    <w:rsid w:val="0039224C"/>
    <w:rsid w:val="00397E61"/>
    <w:rsid w:val="003B12C4"/>
    <w:rsid w:val="003B26F0"/>
    <w:rsid w:val="003B2A91"/>
    <w:rsid w:val="003B2C28"/>
    <w:rsid w:val="003C2604"/>
    <w:rsid w:val="003D7C17"/>
    <w:rsid w:val="00401C26"/>
    <w:rsid w:val="00412C2F"/>
    <w:rsid w:val="00413F65"/>
    <w:rsid w:val="00424D9F"/>
    <w:rsid w:val="0042584B"/>
    <w:rsid w:val="00431D47"/>
    <w:rsid w:val="00432E77"/>
    <w:rsid w:val="004355EE"/>
    <w:rsid w:val="004366D8"/>
    <w:rsid w:val="0044524F"/>
    <w:rsid w:val="00462832"/>
    <w:rsid w:val="00464C8A"/>
    <w:rsid w:val="00474BE0"/>
    <w:rsid w:val="00484878"/>
    <w:rsid w:val="0049703D"/>
    <w:rsid w:val="004B4E84"/>
    <w:rsid w:val="004B6676"/>
    <w:rsid w:val="004D0515"/>
    <w:rsid w:val="004D2AE8"/>
    <w:rsid w:val="004D2BE6"/>
    <w:rsid w:val="004E0111"/>
    <w:rsid w:val="004F0067"/>
    <w:rsid w:val="005020B7"/>
    <w:rsid w:val="0051023F"/>
    <w:rsid w:val="00563EF8"/>
    <w:rsid w:val="005651D2"/>
    <w:rsid w:val="00593411"/>
    <w:rsid w:val="00596F00"/>
    <w:rsid w:val="005A0DED"/>
    <w:rsid w:val="005A5AAA"/>
    <w:rsid w:val="005A7C87"/>
    <w:rsid w:val="005B1CC8"/>
    <w:rsid w:val="005B6513"/>
    <w:rsid w:val="005E24D4"/>
    <w:rsid w:val="005E64C3"/>
    <w:rsid w:val="005F6B4E"/>
    <w:rsid w:val="005F77F3"/>
    <w:rsid w:val="006077BC"/>
    <w:rsid w:val="0061734F"/>
    <w:rsid w:val="00623F7E"/>
    <w:rsid w:val="006309C0"/>
    <w:rsid w:val="00633E29"/>
    <w:rsid w:val="00644BFB"/>
    <w:rsid w:val="00664141"/>
    <w:rsid w:val="006766AB"/>
    <w:rsid w:val="00684777"/>
    <w:rsid w:val="00686075"/>
    <w:rsid w:val="006A294B"/>
    <w:rsid w:val="006A32EC"/>
    <w:rsid w:val="006A6E37"/>
    <w:rsid w:val="006C0EFE"/>
    <w:rsid w:val="006C74B6"/>
    <w:rsid w:val="006F28D3"/>
    <w:rsid w:val="006F72A6"/>
    <w:rsid w:val="0071187E"/>
    <w:rsid w:val="00731DF4"/>
    <w:rsid w:val="00735FC1"/>
    <w:rsid w:val="00736A53"/>
    <w:rsid w:val="00745B62"/>
    <w:rsid w:val="0075338B"/>
    <w:rsid w:val="007535DC"/>
    <w:rsid w:val="00760332"/>
    <w:rsid w:val="00763561"/>
    <w:rsid w:val="00775556"/>
    <w:rsid w:val="00775E87"/>
    <w:rsid w:val="00780A31"/>
    <w:rsid w:val="00783EA2"/>
    <w:rsid w:val="007962F7"/>
    <w:rsid w:val="007A16A2"/>
    <w:rsid w:val="007A3971"/>
    <w:rsid w:val="007C1482"/>
    <w:rsid w:val="007D14E2"/>
    <w:rsid w:val="007D5A26"/>
    <w:rsid w:val="007E2CD8"/>
    <w:rsid w:val="007F5413"/>
    <w:rsid w:val="00802AE3"/>
    <w:rsid w:val="00803E52"/>
    <w:rsid w:val="008118D1"/>
    <w:rsid w:val="00863CEC"/>
    <w:rsid w:val="0086504B"/>
    <w:rsid w:val="00871A71"/>
    <w:rsid w:val="00880854"/>
    <w:rsid w:val="008B5639"/>
    <w:rsid w:val="008B5F82"/>
    <w:rsid w:val="008C2EC5"/>
    <w:rsid w:val="008C320F"/>
    <w:rsid w:val="008E5AA5"/>
    <w:rsid w:val="008F67E6"/>
    <w:rsid w:val="00907493"/>
    <w:rsid w:val="009221D6"/>
    <w:rsid w:val="00923563"/>
    <w:rsid w:val="00931C92"/>
    <w:rsid w:val="00932920"/>
    <w:rsid w:val="009434DB"/>
    <w:rsid w:val="00946A36"/>
    <w:rsid w:val="00955924"/>
    <w:rsid w:val="00956E81"/>
    <w:rsid w:val="00960C1B"/>
    <w:rsid w:val="00997D3D"/>
    <w:rsid w:val="009A00A7"/>
    <w:rsid w:val="009A6120"/>
    <w:rsid w:val="009B7F3E"/>
    <w:rsid w:val="009C38A9"/>
    <w:rsid w:val="009C410B"/>
    <w:rsid w:val="009D1C6E"/>
    <w:rsid w:val="009D4319"/>
    <w:rsid w:val="009E58DA"/>
    <w:rsid w:val="009E684F"/>
    <w:rsid w:val="00A008A1"/>
    <w:rsid w:val="00A10EDC"/>
    <w:rsid w:val="00A13911"/>
    <w:rsid w:val="00A2344E"/>
    <w:rsid w:val="00A25A13"/>
    <w:rsid w:val="00A53C8F"/>
    <w:rsid w:val="00A64080"/>
    <w:rsid w:val="00A6408A"/>
    <w:rsid w:val="00A66DF6"/>
    <w:rsid w:val="00A70E4D"/>
    <w:rsid w:val="00A866C2"/>
    <w:rsid w:val="00A971C6"/>
    <w:rsid w:val="00AC0D4E"/>
    <w:rsid w:val="00AF012D"/>
    <w:rsid w:val="00AF2E81"/>
    <w:rsid w:val="00B01867"/>
    <w:rsid w:val="00B23EA1"/>
    <w:rsid w:val="00B23F17"/>
    <w:rsid w:val="00B4500A"/>
    <w:rsid w:val="00B51B0F"/>
    <w:rsid w:val="00B6289A"/>
    <w:rsid w:val="00B65D43"/>
    <w:rsid w:val="00B832B9"/>
    <w:rsid w:val="00B90736"/>
    <w:rsid w:val="00BA572E"/>
    <w:rsid w:val="00BB4C3F"/>
    <w:rsid w:val="00BC1DC1"/>
    <w:rsid w:val="00BC4CEE"/>
    <w:rsid w:val="00BC5A00"/>
    <w:rsid w:val="00BD58CC"/>
    <w:rsid w:val="00BD5D8D"/>
    <w:rsid w:val="00BE32D4"/>
    <w:rsid w:val="00BF02DA"/>
    <w:rsid w:val="00BF06A7"/>
    <w:rsid w:val="00BF4AD0"/>
    <w:rsid w:val="00C01814"/>
    <w:rsid w:val="00C1129D"/>
    <w:rsid w:val="00C11497"/>
    <w:rsid w:val="00C16D89"/>
    <w:rsid w:val="00C41E87"/>
    <w:rsid w:val="00C4790A"/>
    <w:rsid w:val="00C55321"/>
    <w:rsid w:val="00C833C9"/>
    <w:rsid w:val="00C86DF5"/>
    <w:rsid w:val="00C905A5"/>
    <w:rsid w:val="00C9143F"/>
    <w:rsid w:val="00CC385D"/>
    <w:rsid w:val="00CC4EA3"/>
    <w:rsid w:val="00CF038D"/>
    <w:rsid w:val="00CF12E2"/>
    <w:rsid w:val="00D10C9C"/>
    <w:rsid w:val="00D21B57"/>
    <w:rsid w:val="00D257EC"/>
    <w:rsid w:val="00D31F35"/>
    <w:rsid w:val="00D37D60"/>
    <w:rsid w:val="00D406AB"/>
    <w:rsid w:val="00D42763"/>
    <w:rsid w:val="00D51333"/>
    <w:rsid w:val="00D51411"/>
    <w:rsid w:val="00D60A63"/>
    <w:rsid w:val="00D638E0"/>
    <w:rsid w:val="00D63FE0"/>
    <w:rsid w:val="00D6605D"/>
    <w:rsid w:val="00D71224"/>
    <w:rsid w:val="00D73A48"/>
    <w:rsid w:val="00D87041"/>
    <w:rsid w:val="00D906B6"/>
    <w:rsid w:val="00DA2F8D"/>
    <w:rsid w:val="00DA65CB"/>
    <w:rsid w:val="00DB2A8F"/>
    <w:rsid w:val="00DB48A0"/>
    <w:rsid w:val="00DC3CF0"/>
    <w:rsid w:val="00DE7818"/>
    <w:rsid w:val="00DF0F9C"/>
    <w:rsid w:val="00E033D6"/>
    <w:rsid w:val="00E21613"/>
    <w:rsid w:val="00E23464"/>
    <w:rsid w:val="00E237B8"/>
    <w:rsid w:val="00E24618"/>
    <w:rsid w:val="00E262C9"/>
    <w:rsid w:val="00E344CB"/>
    <w:rsid w:val="00E36A28"/>
    <w:rsid w:val="00E52B8F"/>
    <w:rsid w:val="00E55325"/>
    <w:rsid w:val="00E600F7"/>
    <w:rsid w:val="00E80ABD"/>
    <w:rsid w:val="00EA06FD"/>
    <w:rsid w:val="00EA1207"/>
    <w:rsid w:val="00EB0F3B"/>
    <w:rsid w:val="00EB1C02"/>
    <w:rsid w:val="00EC3C9D"/>
    <w:rsid w:val="00ED1FAA"/>
    <w:rsid w:val="00EE544F"/>
    <w:rsid w:val="00EF1928"/>
    <w:rsid w:val="00F179BC"/>
    <w:rsid w:val="00F23257"/>
    <w:rsid w:val="00F233A5"/>
    <w:rsid w:val="00F26DAD"/>
    <w:rsid w:val="00F32BD7"/>
    <w:rsid w:val="00F456AA"/>
    <w:rsid w:val="00F74ED9"/>
    <w:rsid w:val="00F75C5E"/>
    <w:rsid w:val="00F81362"/>
    <w:rsid w:val="00FA0F96"/>
    <w:rsid w:val="00FA2EF3"/>
    <w:rsid w:val="00FA6BA8"/>
    <w:rsid w:val="00FB4803"/>
    <w:rsid w:val="00FC0ABD"/>
    <w:rsid w:val="00FC55B6"/>
    <w:rsid w:val="00FC59AA"/>
    <w:rsid w:val="00FD142E"/>
    <w:rsid w:val="00FD7807"/>
    <w:rsid w:val="00FF6F78"/>
    <w:rsid w:val="0509D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4BE58"/>
  <w15:chartTrackingRefBased/>
  <w15:docId w15:val="{18755A78-8FC6-4B57-8D36-73B46468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customStyle="1" w:styleId="xmsonormal">
    <w:name w:val="x_msonormal"/>
    <w:basedOn w:val="Normal"/>
    <w:rsid w:val="0015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55ACC"/>
    <w:rPr>
      <w:color w:val="3CB3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A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2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F3"/>
  </w:style>
  <w:style w:type="paragraph" w:styleId="Footer">
    <w:name w:val="footer"/>
    <w:basedOn w:val="Normal"/>
    <w:link w:val="FooterChar"/>
    <w:uiPriority w:val="99"/>
    <w:unhideWhenUsed/>
    <w:rsid w:val="00FA2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F3"/>
  </w:style>
  <w:style w:type="paragraph" w:styleId="ListParagraph">
    <w:name w:val="List Paragraph"/>
    <w:basedOn w:val="Normal"/>
    <w:uiPriority w:val="34"/>
    <w:unhideWhenUsed/>
    <w:qFormat/>
    <w:rsid w:val="00E600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0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A31"/>
    <w:rPr>
      <w:b/>
      <w:bCs/>
      <w:sz w:val="20"/>
      <w:szCs w:val="20"/>
    </w:rPr>
  </w:style>
  <w:style w:type="paragraph" w:customStyle="1" w:styleId="paragraph">
    <w:name w:val="paragraph"/>
    <w:basedOn w:val="Normal"/>
    <w:rsid w:val="005E24D4"/>
    <w:pPr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5E24D4"/>
  </w:style>
  <w:style w:type="character" w:customStyle="1" w:styleId="eop">
    <w:name w:val="eop"/>
    <w:basedOn w:val="DefaultParagraphFont"/>
    <w:rsid w:val="005E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moreland@stcroixtherapy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627E480A37B498C3F05FCD93BE7FC" ma:contentTypeVersion="14" ma:contentTypeDescription="Create a new document." ma:contentTypeScope="" ma:versionID="848da747a2670aaee611edcc838d28f1">
  <xsd:schema xmlns:xsd="http://www.w3.org/2001/XMLSchema" xmlns:xs="http://www.w3.org/2001/XMLSchema" xmlns:p="http://schemas.microsoft.com/office/2006/metadata/properties" xmlns:ns2="48c2c406-f2d6-489a-aec3-c09ff28de1d9" xmlns:ns3="5b8c0f98-8fe2-45a2-acb1-c5916d16a1ba" targetNamespace="http://schemas.microsoft.com/office/2006/metadata/properties" ma:root="true" ma:fieldsID="ae3764458015c9efdaf464d1e5bc74f8" ns2:_="" ns3:_="">
    <xsd:import namespace="48c2c406-f2d6-489a-aec3-c09ff28de1d9"/>
    <xsd:import namespace="5b8c0f98-8fe2-45a2-acb1-c5916d16a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EvaluatingTherap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c406-f2d6-489a-aec3-c09ff28de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EvaluatingTherapist" ma:index="21" nillable="true" ma:displayName="Evaluating Therapist" ma:format="Dropdown" ma:internalName="EvaluatingTherapi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0f98-8fe2-45a2-acb1-c5916d16a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8c0f98-8fe2-45a2-acb1-c5916d16a1ba">
      <UserInfo>
        <DisplayName/>
        <AccountId xsi:nil="true"/>
        <AccountType/>
      </UserInfo>
    </SharedWithUsers>
    <EvaluatingTherapist xmlns="48c2c406-f2d6-489a-aec3-c09ff28de1d9" xsi:nil="true"/>
  </documentManagement>
</p:properties>
</file>

<file path=customXml/itemProps1.xml><?xml version="1.0" encoding="utf-8"?>
<ds:datastoreItem xmlns:ds="http://schemas.openxmlformats.org/officeDocument/2006/customXml" ds:itemID="{E0A61429-48A8-40E4-94B7-A1764B946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9F8D7-B0F5-4F40-93E8-1605C1E2DE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128BDC-4D7F-41CD-9D7F-719BCC652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c406-f2d6-489a-aec3-c09ff28de1d9"/>
    <ds:schemaRef ds:uri="5b8c0f98-8fe2-45a2-acb1-c5916d16a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55EEB-93A5-4AF0-A647-2AAE9C3E22E1}">
  <ds:schemaRefs>
    <ds:schemaRef ds:uri="http://schemas.microsoft.com/office/2006/metadata/properties"/>
    <ds:schemaRef ds:uri="http://schemas.microsoft.com/office/infopath/2007/PartnerControls"/>
    <ds:schemaRef ds:uri="5b8c0f98-8fe2-45a2-acb1-c5916d16a1ba"/>
    <ds:schemaRef ds:uri="48c2c406-f2d6-489a-aec3-c09ff28de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207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mailto:bmoreland@stcroixtherapy.org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Jessica Buck</cp:lastModifiedBy>
  <cp:revision>19</cp:revision>
  <cp:lastPrinted>2021-04-19T19:55:00Z</cp:lastPrinted>
  <dcterms:created xsi:type="dcterms:W3CDTF">2021-12-01T15:10:00Z</dcterms:created>
  <dcterms:modified xsi:type="dcterms:W3CDTF">2021-12-01T18:36:00Z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  <property fmtid="{D5CDD505-2E9C-101B-9397-08002B2CF9AE}" pid="3" name="ContentTypeId">
    <vt:lpwstr>0x0101004CA627E480A37B498C3F05FCD93BE7FC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